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B2" w:rsidRDefault="00C201B2" w:rsidP="00C201B2">
      <w:pPr>
        <w:jc w:val="both"/>
        <w:rPr>
          <w:color w:val="000080"/>
          <w:sz w:val="28"/>
          <w:szCs w:val="28"/>
        </w:rPr>
      </w:pPr>
      <w:bookmarkStart w:id="0" w:name="_GoBack"/>
      <w:bookmarkEnd w:id="0"/>
    </w:p>
    <w:p w:rsidR="00010685" w:rsidRDefault="00010685" w:rsidP="00010685">
      <w:pPr>
        <w:rPr>
          <w:sz w:val="28"/>
          <w:szCs w:val="28"/>
        </w:rPr>
      </w:pPr>
      <w:r>
        <w:rPr>
          <w:sz w:val="28"/>
          <w:szCs w:val="28"/>
        </w:rPr>
        <w:t>SPCLEP | Program special de lucru, în perioada sărbătorilor pascale</w:t>
      </w:r>
    </w:p>
    <w:p w:rsidR="00010685" w:rsidRDefault="00010685" w:rsidP="00010685">
      <w:pPr>
        <w:rPr>
          <w:sz w:val="28"/>
          <w:szCs w:val="28"/>
        </w:rPr>
      </w:pPr>
    </w:p>
    <w:p w:rsidR="00C201B2" w:rsidRDefault="00766E5C" w:rsidP="00010685">
      <w:pPr>
        <w:rPr>
          <w:sz w:val="28"/>
          <w:szCs w:val="28"/>
        </w:rPr>
      </w:pPr>
      <w:r>
        <w:rPr>
          <w:sz w:val="28"/>
          <w:szCs w:val="28"/>
        </w:rPr>
        <w:t>Primăria Municipiului Călăraşi</w:t>
      </w:r>
      <w:r w:rsidR="00010685">
        <w:rPr>
          <w:sz w:val="28"/>
          <w:szCs w:val="28"/>
        </w:rPr>
        <w:t xml:space="preserve"> informează cetăţenii că, în perioada sărbătorilor pascale,</w:t>
      </w:r>
      <w:r>
        <w:rPr>
          <w:sz w:val="28"/>
          <w:szCs w:val="28"/>
        </w:rPr>
        <w:t xml:space="preserve"> </w:t>
      </w:r>
      <w:r w:rsidRPr="00766E5C">
        <w:rPr>
          <w:sz w:val="28"/>
          <w:szCs w:val="28"/>
        </w:rPr>
        <w:t>Serviciului Public Comunitar Local de Evidenţa Persoan</w:t>
      </w:r>
      <w:r w:rsidR="00010685">
        <w:rPr>
          <w:sz w:val="28"/>
          <w:szCs w:val="28"/>
        </w:rPr>
        <w:t>elor va funcţiona după următorul program de lucru (stare civilă, decese)</w:t>
      </w:r>
      <w:r w:rsidRPr="00766E5C">
        <w:rPr>
          <w:sz w:val="28"/>
          <w:szCs w:val="28"/>
        </w:rPr>
        <w:t>:</w:t>
      </w:r>
    </w:p>
    <w:p w:rsidR="00010685" w:rsidRDefault="00010685" w:rsidP="00010685">
      <w:pPr>
        <w:rPr>
          <w:sz w:val="28"/>
          <w:szCs w:val="28"/>
        </w:rPr>
      </w:pPr>
    </w:p>
    <w:p w:rsidR="00766E5C" w:rsidRPr="00766E5C" w:rsidRDefault="00766E5C" w:rsidP="00010685">
      <w:pPr>
        <w:rPr>
          <w:sz w:val="28"/>
          <w:szCs w:val="28"/>
        </w:rPr>
      </w:pPr>
      <w:r w:rsidRPr="00766E5C">
        <w:rPr>
          <w:sz w:val="28"/>
          <w:szCs w:val="28"/>
        </w:rPr>
        <w:t>Vineri, 14 aprilie, orele 10.00 – 13.00</w:t>
      </w:r>
    </w:p>
    <w:p w:rsidR="00766E5C" w:rsidRPr="00766E5C" w:rsidRDefault="00766E5C" w:rsidP="00010685">
      <w:pPr>
        <w:rPr>
          <w:sz w:val="28"/>
          <w:szCs w:val="28"/>
        </w:rPr>
      </w:pPr>
      <w:r w:rsidRPr="00766E5C">
        <w:rPr>
          <w:sz w:val="28"/>
          <w:szCs w:val="28"/>
        </w:rPr>
        <w:t>Sâmbătă, 15 aprilie, orele 10.00 – 13.00</w:t>
      </w:r>
    </w:p>
    <w:p w:rsidR="00766E5C" w:rsidRPr="00766E5C" w:rsidRDefault="00766E5C" w:rsidP="00010685">
      <w:pPr>
        <w:rPr>
          <w:sz w:val="28"/>
          <w:szCs w:val="28"/>
        </w:rPr>
      </w:pPr>
      <w:r w:rsidRPr="00766E5C">
        <w:rPr>
          <w:sz w:val="28"/>
          <w:szCs w:val="28"/>
        </w:rPr>
        <w:t>Duminică, 16 aprilie, orele 10.00 – 13.00 (dacă se impune)</w:t>
      </w:r>
    </w:p>
    <w:p w:rsidR="00766E5C" w:rsidRDefault="00766E5C" w:rsidP="00010685">
      <w:pPr>
        <w:rPr>
          <w:sz w:val="28"/>
          <w:szCs w:val="28"/>
        </w:rPr>
      </w:pPr>
      <w:r w:rsidRPr="00766E5C">
        <w:rPr>
          <w:sz w:val="28"/>
          <w:szCs w:val="28"/>
        </w:rPr>
        <w:t>Luni, 17 aprilie, orele 10.00 – 13.00</w:t>
      </w:r>
    </w:p>
    <w:p w:rsidR="00010685" w:rsidRDefault="00010685" w:rsidP="00010685">
      <w:pPr>
        <w:rPr>
          <w:sz w:val="28"/>
          <w:szCs w:val="28"/>
        </w:rPr>
      </w:pPr>
    </w:p>
    <w:p w:rsidR="00010685" w:rsidRDefault="00010685" w:rsidP="00010685">
      <w:pPr>
        <w:rPr>
          <w:sz w:val="28"/>
          <w:szCs w:val="28"/>
        </w:rPr>
      </w:pPr>
      <w:r w:rsidRPr="00010685">
        <w:rPr>
          <w:sz w:val="28"/>
          <w:szCs w:val="28"/>
        </w:rPr>
        <w:t>Reamintim faptul că, data de 14 aprilie 2023 (Vinerea Mare) și zilele 16 -17 aprilie 2023  (Paște ortodox) sunt declarate, oficial, zile libere nelucrătoare.</w:t>
      </w:r>
    </w:p>
    <w:p w:rsidR="00010685" w:rsidRPr="00766E5C" w:rsidRDefault="00010685" w:rsidP="00010685">
      <w:pPr>
        <w:rPr>
          <w:sz w:val="28"/>
          <w:szCs w:val="28"/>
        </w:rPr>
      </w:pPr>
    </w:p>
    <w:p w:rsidR="00C201B2" w:rsidRDefault="00C201B2" w:rsidP="00C201B2">
      <w:pPr>
        <w:jc w:val="center"/>
        <w:rPr>
          <w:rFonts w:ascii="Georgia" w:hAnsi="Georgia"/>
          <w:b/>
          <w:sz w:val="20"/>
          <w:u w:val="single"/>
        </w:rPr>
      </w:pPr>
    </w:p>
    <w:sectPr w:rsidR="00C20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B2"/>
    <w:rsid w:val="00010685"/>
    <w:rsid w:val="002C2C01"/>
    <w:rsid w:val="00766E5C"/>
    <w:rsid w:val="00810EC5"/>
    <w:rsid w:val="00C2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1B2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1B2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Rotaru Ioana</dc:creator>
  <cp:lastModifiedBy>Administrator</cp:lastModifiedBy>
  <cp:revision>4</cp:revision>
  <dcterms:created xsi:type="dcterms:W3CDTF">2023-04-12T11:39:00Z</dcterms:created>
  <dcterms:modified xsi:type="dcterms:W3CDTF">2023-04-12T11:40:00Z</dcterms:modified>
</cp:coreProperties>
</file>